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A8A" w:rsidRPr="00FA6510" w:rsidRDefault="009B4A8A" w:rsidP="002F6BCB">
      <w:pPr>
        <w:rPr>
          <w:rFonts w:ascii="Arial Narrow" w:hAnsi="Arial Narrow"/>
          <w:b/>
          <w:sz w:val="32"/>
          <w:szCs w:val="32"/>
        </w:rPr>
      </w:pPr>
      <w:r w:rsidRPr="00FA6510">
        <w:rPr>
          <w:rFonts w:ascii="Arial Narrow" w:hAnsi="Arial Narrow"/>
          <w:b/>
          <w:caps/>
          <w:sz w:val="32"/>
          <w:szCs w:val="32"/>
        </w:rPr>
        <w:t>à</w:t>
      </w:r>
      <w:r w:rsidRPr="00FA6510">
        <w:rPr>
          <w:rFonts w:ascii="Arial Narrow" w:hAnsi="Arial Narrow"/>
          <w:b/>
          <w:sz w:val="32"/>
          <w:szCs w:val="32"/>
        </w:rPr>
        <w:t xml:space="preserve"> la déchèterie aussi !</w:t>
      </w:r>
    </w:p>
    <w:p w:rsidR="009B4A8A" w:rsidRPr="00FA6510" w:rsidRDefault="00A0639C" w:rsidP="002F6BCB">
      <w:pPr>
        <w:rPr>
          <w:rFonts w:ascii="Arial Narrow" w:hAnsi="Arial Narrow"/>
          <w:b/>
          <w:sz w:val="24"/>
        </w:rPr>
      </w:pPr>
      <w:r w:rsidRPr="00FA6510">
        <w:rPr>
          <w:rFonts w:ascii="Arial Narrow" w:hAnsi="Arial Narrow"/>
          <w:b/>
          <w:sz w:val="24"/>
        </w:rPr>
        <w:t>Face à une recrudescence des actes d’incivilités dans ses déchèteries,</w:t>
      </w:r>
      <w:r w:rsidR="00411286" w:rsidRPr="00FA6510">
        <w:rPr>
          <w:rFonts w:ascii="Arial Narrow" w:hAnsi="Arial Narrow"/>
          <w:b/>
          <w:sz w:val="24"/>
        </w:rPr>
        <w:t xml:space="preserve"> Trifyl rappelle que la courtoisie, le respect, la patience et l</w:t>
      </w:r>
      <w:r w:rsidR="00392C01" w:rsidRPr="00FA6510">
        <w:rPr>
          <w:rFonts w:ascii="Arial Narrow" w:hAnsi="Arial Narrow"/>
          <w:b/>
          <w:sz w:val="24"/>
        </w:rPr>
        <w:t>’amabilité</w:t>
      </w:r>
      <w:r w:rsidR="00411286" w:rsidRPr="00FA6510">
        <w:rPr>
          <w:rFonts w:ascii="Arial Narrow" w:hAnsi="Arial Narrow"/>
          <w:b/>
          <w:sz w:val="24"/>
        </w:rPr>
        <w:t xml:space="preserve"> sont aussi </w:t>
      </w:r>
      <w:r w:rsidR="00DA27A2" w:rsidRPr="00FA6510">
        <w:rPr>
          <w:rFonts w:ascii="Arial Narrow" w:hAnsi="Arial Narrow"/>
          <w:b/>
          <w:sz w:val="24"/>
        </w:rPr>
        <w:t>de mise</w:t>
      </w:r>
      <w:r w:rsidRPr="00FA6510">
        <w:rPr>
          <w:rFonts w:ascii="Arial Narrow" w:hAnsi="Arial Narrow"/>
          <w:b/>
          <w:sz w:val="24"/>
        </w:rPr>
        <w:t xml:space="preserve"> dans ces lieux publics</w:t>
      </w:r>
      <w:r w:rsidR="00392C01" w:rsidRPr="00FA6510">
        <w:rPr>
          <w:rFonts w:ascii="Arial Narrow" w:hAnsi="Arial Narrow"/>
          <w:b/>
          <w:sz w:val="24"/>
        </w:rPr>
        <w:t>.</w:t>
      </w:r>
    </w:p>
    <w:p w:rsidR="00A0639C" w:rsidRPr="00FA6510" w:rsidRDefault="00A0639C" w:rsidP="00B1222A">
      <w:pPr>
        <w:rPr>
          <w:rFonts w:ascii="Arial Narrow" w:hAnsi="Arial Narrow"/>
        </w:rPr>
      </w:pPr>
    </w:p>
    <w:p w:rsidR="004D1238" w:rsidRPr="00FA6510" w:rsidRDefault="004D1238" w:rsidP="00B1222A">
      <w:pPr>
        <w:rPr>
          <w:rFonts w:ascii="Arial Narrow" w:hAnsi="Arial Narrow"/>
        </w:rPr>
      </w:pPr>
      <w:r w:rsidRPr="00FA6510">
        <w:rPr>
          <w:rFonts w:ascii="Arial Narrow" w:hAnsi="Arial Narrow"/>
        </w:rPr>
        <w:t>T</w:t>
      </w:r>
      <w:r w:rsidR="00F02CBA">
        <w:rPr>
          <w:rFonts w:ascii="Arial Narrow" w:hAnsi="Arial Narrow"/>
        </w:rPr>
        <w:t>rifyl c’est 37 déchèteries et 64</w:t>
      </w:r>
      <w:bookmarkStart w:id="0" w:name="_GoBack"/>
      <w:bookmarkEnd w:id="0"/>
      <w:r w:rsidRPr="00FA6510">
        <w:rPr>
          <w:rFonts w:ascii="Arial Narrow" w:hAnsi="Arial Narrow"/>
        </w:rPr>
        <w:t xml:space="preserve"> </w:t>
      </w:r>
      <w:r w:rsidR="008E5278" w:rsidRPr="00FA6510">
        <w:rPr>
          <w:rFonts w:ascii="Arial Narrow" w:hAnsi="Arial Narrow"/>
        </w:rPr>
        <w:t xml:space="preserve">agents qui </w:t>
      </w:r>
      <w:r w:rsidRPr="00FA6510"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  <w:t>accompagnent chaque usager dans ses gestes de tri</w:t>
      </w:r>
      <w:r w:rsidRPr="00FA6510">
        <w:rPr>
          <w:rFonts w:ascii="Arial Narrow" w:hAnsi="Arial Narrow"/>
        </w:rPr>
        <w:t>.</w:t>
      </w:r>
    </w:p>
    <w:p w:rsidR="00B1222A" w:rsidRPr="00FA6510" w:rsidRDefault="004D1238" w:rsidP="00B1222A">
      <w:pPr>
        <w:rPr>
          <w:rFonts w:ascii="Arial Narrow" w:hAnsi="Arial Narrow"/>
        </w:rPr>
      </w:pPr>
      <w:r w:rsidRPr="00FA6510">
        <w:rPr>
          <w:rFonts w:ascii="Arial Narrow" w:hAnsi="Arial Narrow"/>
        </w:rPr>
        <w:t>S’ils sont là pour nous aider, ils</w:t>
      </w:r>
      <w:r w:rsidR="008E5278" w:rsidRPr="00FA6510">
        <w:rPr>
          <w:rFonts w:ascii="Arial Narrow" w:hAnsi="Arial Narrow"/>
        </w:rPr>
        <w:t xml:space="preserve"> </w:t>
      </w:r>
      <w:r w:rsidR="002F6BCB" w:rsidRPr="00FA6510">
        <w:rPr>
          <w:rFonts w:ascii="Arial Narrow" w:hAnsi="Arial Narrow"/>
        </w:rPr>
        <w:t>sont</w:t>
      </w:r>
      <w:r w:rsidRPr="00FA6510">
        <w:rPr>
          <w:rFonts w:ascii="Arial Narrow" w:hAnsi="Arial Narrow"/>
        </w:rPr>
        <w:t xml:space="preserve"> aussi</w:t>
      </w:r>
      <w:r w:rsidR="002F6BCB" w:rsidRPr="00FA6510">
        <w:rPr>
          <w:rFonts w:ascii="Arial Narrow" w:hAnsi="Arial Narrow"/>
        </w:rPr>
        <w:t xml:space="preserve"> régulièrement confrontés à des actes d'incivilités de la part</w:t>
      </w:r>
      <w:r w:rsidR="00B1222A" w:rsidRPr="00FA6510">
        <w:rPr>
          <w:rFonts w:ascii="Arial Narrow" w:hAnsi="Arial Narrow"/>
        </w:rPr>
        <w:t xml:space="preserve"> de certains</w:t>
      </w:r>
      <w:r w:rsidR="008E5278" w:rsidRPr="00FA6510">
        <w:rPr>
          <w:rFonts w:ascii="Arial Narrow" w:hAnsi="Arial Narrow"/>
        </w:rPr>
        <w:t xml:space="preserve"> usagers</w:t>
      </w:r>
      <w:r w:rsidR="002F6BCB" w:rsidRPr="00FA6510">
        <w:rPr>
          <w:rFonts w:ascii="Arial Narrow" w:hAnsi="Arial Narrow"/>
        </w:rPr>
        <w:t xml:space="preserve">. </w:t>
      </w:r>
      <w:r w:rsidR="008E5278" w:rsidRPr="00FA6510">
        <w:rPr>
          <w:rFonts w:ascii="Arial Narrow" w:hAnsi="Arial Narrow"/>
        </w:rPr>
        <w:t xml:space="preserve">Sur les 9 premiers mois de l’année 2024, ce ne sont pas moins de 108 actes malveillants ont été recensés. </w:t>
      </w:r>
      <w:r w:rsidR="00FA6510" w:rsidRPr="00FA6510">
        <w:rPr>
          <w:rFonts w:ascii="Arial Narrow" w:hAnsi="Arial Narrow"/>
          <w:b/>
        </w:rPr>
        <w:t>Dégradations, vols, incivilités ou agressions verbales</w:t>
      </w:r>
      <w:r w:rsidR="008E5278" w:rsidRPr="00FA6510">
        <w:rPr>
          <w:rFonts w:ascii="Arial Narrow" w:hAnsi="Arial Narrow"/>
        </w:rPr>
        <w:t xml:space="preserve"> n’y ont pas leur place.</w:t>
      </w:r>
      <w:r w:rsidR="00B1222A" w:rsidRPr="00FA6510">
        <w:rPr>
          <w:rFonts w:ascii="Arial Narrow" w:hAnsi="Arial Narrow"/>
        </w:rPr>
        <w:t xml:space="preserve"> </w:t>
      </w:r>
    </w:p>
    <w:p w:rsidR="00A0639C" w:rsidRPr="00FA6510" w:rsidRDefault="00A0639C" w:rsidP="002F6BCB">
      <w:pPr>
        <w:rPr>
          <w:rFonts w:ascii="Arial Narrow" w:hAnsi="Arial Narrow"/>
        </w:rPr>
      </w:pPr>
    </w:p>
    <w:p w:rsidR="002F6BCB" w:rsidRPr="00FA6510" w:rsidRDefault="002F6BCB" w:rsidP="002F6BCB">
      <w:pPr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</w:pPr>
      <w:r w:rsidRPr="00FA6510">
        <w:rPr>
          <w:rFonts w:ascii="Arial Narrow" w:hAnsi="Arial Narrow"/>
        </w:rPr>
        <w:t xml:space="preserve">Trifyl rappelle que </w:t>
      </w:r>
      <w:r w:rsidR="004D1238" w:rsidRPr="00FA6510">
        <w:rPr>
          <w:rFonts w:ascii="Arial Narrow" w:hAnsi="Arial Narrow"/>
        </w:rPr>
        <w:t>s</w:t>
      </w:r>
      <w:r w:rsidR="00106097" w:rsidRPr="00FA6510">
        <w:rPr>
          <w:rFonts w:ascii="Arial Narrow" w:hAnsi="Arial Narrow"/>
        </w:rPr>
        <w:t xml:space="preserve">es agents </w:t>
      </w:r>
      <w:r w:rsidR="00DA27A2" w:rsidRPr="00FA6510">
        <w:rPr>
          <w:rFonts w:ascii="Arial Narrow" w:hAnsi="Arial Narrow"/>
        </w:rPr>
        <w:t xml:space="preserve">sont chargés d’une mission d’utilité publique </w:t>
      </w:r>
      <w:r w:rsidR="00106097" w:rsidRPr="00FA6510">
        <w:rPr>
          <w:rFonts w:ascii="Arial Narrow" w:hAnsi="Arial Narrow"/>
        </w:rPr>
        <w:t>et que toute atteinte</w:t>
      </w:r>
      <w:r w:rsidR="00DA27A2" w:rsidRPr="00FA6510">
        <w:rPr>
          <w:rFonts w:ascii="Arial Narrow" w:hAnsi="Arial Narrow"/>
        </w:rPr>
        <w:t>, physique ou mor</w:t>
      </w:r>
      <w:r w:rsidR="00106097" w:rsidRPr="00FA6510">
        <w:rPr>
          <w:rFonts w:ascii="Arial Narrow" w:hAnsi="Arial Narrow"/>
        </w:rPr>
        <w:t>ale, dans le cadre de leur fonction est</w:t>
      </w:r>
      <w:r w:rsidR="00DA27A2" w:rsidRPr="00FA6510">
        <w:rPr>
          <w:rFonts w:ascii="Arial Narrow" w:hAnsi="Arial Narrow"/>
        </w:rPr>
        <w:t xml:space="preserve"> un délit répréhensible par la loi (article 433-5 du code pénal).</w:t>
      </w:r>
      <w:r w:rsidRPr="00FA6510">
        <w:rPr>
          <w:rFonts w:ascii="Arial Narrow" w:hAnsi="Arial Narrow"/>
        </w:rPr>
        <w:t xml:space="preserve"> </w:t>
      </w:r>
      <w:r w:rsidR="008E5278" w:rsidRPr="00FA6510"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  <w:t xml:space="preserve">Aussi, </w:t>
      </w:r>
      <w:r w:rsidR="008E5278" w:rsidRPr="00FA6510">
        <w:rPr>
          <w:rFonts w:ascii="Arial Narrow" w:eastAsia="Times New Roman" w:hAnsi="Arial Narrow" w:cs="Segoe UI Historic"/>
          <w:b/>
          <w:color w:val="050505"/>
          <w:sz w:val="23"/>
          <w:szCs w:val="23"/>
          <w:lang w:eastAsia="fr-FR"/>
        </w:rPr>
        <w:t xml:space="preserve">lorsqu’un agent est insulté, agressé ou menacé, </w:t>
      </w:r>
      <w:proofErr w:type="spellStart"/>
      <w:r w:rsidR="00FA6510" w:rsidRPr="00FA6510">
        <w:rPr>
          <w:rFonts w:ascii="Arial Narrow" w:eastAsia="Times New Roman" w:hAnsi="Arial Narrow" w:cs="Segoe UI Historic"/>
          <w:b/>
          <w:color w:val="050505"/>
          <w:sz w:val="23"/>
          <w:szCs w:val="23"/>
          <w:lang w:eastAsia="fr-FR"/>
        </w:rPr>
        <w:t>Trifyl</w:t>
      </w:r>
      <w:proofErr w:type="spellEnd"/>
      <w:r w:rsidR="00FA6510" w:rsidRPr="00FA6510">
        <w:rPr>
          <w:rFonts w:ascii="Arial Narrow" w:eastAsia="Times New Roman" w:hAnsi="Arial Narrow" w:cs="Segoe UI Historic"/>
          <w:b/>
          <w:color w:val="050505"/>
          <w:sz w:val="23"/>
          <w:szCs w:val="23"/>
          <w:lang w:eastAsia="fr-FR"/>
        </w:rPr>
        <w:t xml:space="preserve"> est présent à ses côtés pour faire respecter la loi</w:t>
      </w:r>
      <w:r w:rsidR="00FA6510"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  <w:t>.</w:t>
      </w:r>
    </w:p>
    <w:p w:rsidR="008E5278" w:rsidRPr="00FA6510" w:rsidRDefault="008E5278" w:rsidP="002F6BCB">
      <w:pPr>
        <w:rPr>
          <w:rFonts w:ascii="Arial Narrow" w:hAnsi="Arial Narrow"/>
        </w:rPr>
      </w:pPr>
    </w:p>
    <w:p w:rsidR="008E5278" w:rsidRPr="00FA6510" w:rsidRDefault="004D1238" w:rsidP="008E5278">
      <w:pPr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</w:pPr>
      <w:r w:rsidRPr="00FA6510">
        <w:rPr>
          <w:rFonts w:ascii="Arial Narrow" w:hAnsi="Arial Narrow"/>
        </w:rPr>
        <w:t xml:space="preserve">Chaque année, les agents des déchèteries </w:t>
      </w:r>
      <w:r w:rsidR="008E5278" w:rsidRPr="00FA6510">
        <w:rPr>
          <w:rFonts w:ascii="Arial Narrow" w:hAnsi="Arial Narrow"/>
        </w:rPr>
        <w:t>accueillent plus d’un million d’usagers, particuliers et professionnels, et 100 000 tonnes de produits variés (végétaux, mobilier, métaux, bois, gravats, électroménager, textiles, verre…).</w:t>
      </w:r>
    </w:p>
    <w:p w:rsidR="004D1238" w:rsidRPr="00FA6510" w:rsidRDefault="004D1238" w:rsidP="008E5278">
      <w:pPr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</w:pPr>
    </w:p>
    <w:p w:rsidR="004D1238" w:rsidRPr="00FA6510" w:rsidRDefault="004D1238" w:rsidP="008E5278">
      <w:pPr>
        <w:rPr>
          <w:rFonts w:ascii="Arial Narrow" w:hAnsi="Arial Narrow"/>
        </w:rPr>
      </w:pPr>
      <w:r w:rsidRPr="00FA6510">
        <w:rPr>
          <w:rFonts w:ascii="Arial Narrow" w:eastAsia="Times New Roman" w:hAnsi="Arial Narrow" w:cs="Segoe UI Historic"/>
          <w:color w:val="050505"/>
          <w:sz w:val="23"/>
          <w:szCs w:val="23"/>
          <w:lang w:eastAsia="fr-FR"/>
        </w:rPr>
        <w:t>A la déchèterie aussi, soyons respectueux, courtois, aimable et patient.</w:t>
      </w:r>
    </w:p>
    <w:p w:rsidR="008E5278" w:rsidRPr="00FA6510" w:rsidRDefault="008E5278" w:rsidP="008E5278">
      <w:pPr>
        <w:rPr>
          <w:rFonts w:ascii="Arial Narrow" w:hAnsi="Arial Narrow"/>
        </w:rPr>
      </w:pPr>
    </w:p>
    <w:p w:rsidR="002F6BCB" w:rsidRPr="00FA6510" w:rsidRDefault="00B77C07" w:rsidP="002F6BCB">
      <w:pPr>
        <w:rPr>
          <w:rFonts w:ascii="Arial Narrow" w:hAnsi="Arial Narrow"/>
        </w:rPr>
      </w:pPr>
      <w:r w:rsidRPr="00FA6510">
        <w:rPr>
          <w:rFonts w:ascii="Arial Narrow" w:hAnsi="Arial Narrow"/>
          <w:b/>
          <w:sz w:val="18"/>
          <w:szCs w:val="18"/>
        </w:rPr>
        <w:t>https://www.trifyl.fr</w:t>
      </w:r>
    </w:p>
    <w:p w:rsidR="00B77C07" w:rsidRDefault="00B77C07" w:rsidP="00B77C07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inline distT="0" distB="0" distL="0" distR="0">
            <wp:extent cx="2038350" cy="28833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_RESPECT_A3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93" cy="29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fr-FR"/>
        </w:rPr>
        <w:drawing>
          <wp:inline distT="0" distB="0" distL="0" distR="0">
            <wp:extent cx="2038350" cy="28833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fiche_RESPECT_A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46" cy="29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40" w:rsidRPr="009B4A8A" w:rsidRDefault="004D1238" w:rsidP="00B77C07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inline distT="0" distB="0" distL="0" distR="0" wp14:anchorId="350DD3B8" wp14:editId="6E800837">
            <wp:extent cx="2006600" cy="28384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_RESPECT_A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66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fr-FR"/>
        </w:rPr>
        <w:drawing>
          <wp:inline distT="0" distB="0" distL="0" distR="0" wp14:anchorId="14F1535C" wp14:editId="0917B908">
            <wp:extent cx="2024084" cy="28632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_RESPECT_A3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28" cy="28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640" w:rsidRPr="009B4A8A" w:rsidSect="00B77C07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CB"/>
    <w:rsid w:val="00106097"/>
    <w:rsid w:val="00157C08"/>
    <w:rsid w:val="002E65C5"/>
    <w:rsid w:val="002F6BCB"/>
    <w:rsid w:val="00392C01"/>
    <w:rsid w:val="00411286"/>
    <w:rsid w:val="004D1238"/>
    <w:rsid w:val="008E5278"/>
    <w:rsid w:val="009B4A8A"/>
    <w:rsid w:val="00A0639C"/>
    <w:rsid w:val="00B1222A"/>
    <w:rsid w:val="00B77C07"/>
    <w:rsid w:val="00BF5640"/>
    <w:rsid w:val="00CA0622"/>
    <w:rsid w:val="00DA27A2"/>
    <w:rsid w:val="00F02CBA"/>
    <w:rsid w:val="00F53716"/>
    <w:rsid w:val="00FA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7C7DE"/>
  <w15:chartTrackingRefBased/>
  <w15:docId w15:val="{4B65D46C-AB83-45C9-B182-44E81AC9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3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3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80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24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4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6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VAYNE Pierre</dc:creator>
  <cp:keywords/>
  <dc:description/>
  <cp:lastModifiedBy>VAYNE Pierre</cp:lastModifiedBy>
  <cp:revision>3</cp:revision>
  <dcterms:created xsi:type="dcterms:W3CDTF">2024-11-04T08:10:00Z</dcterms:created>
  <dcterms:modified xsi:type="dcterms:W3CDTF">2024-11-05T14:41:00Z</dcterms:modified>
</cp:coreProperties>
</file>