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B1C72" w14:textId="2ED26B71" w:rsidR="001878D1" w:rsidRPr="001878D1" w:rsidRDefault="001878D1" w:rsidP="001878D1">
      <w:pPr>
        <w:rPr>
          <w:b/>
          <w:bCs/>
          <w:sz w:val="32"/>
          <w:szCs w:val="32"/>
        </w:rPr>
      </w:pPr>
      <w:r w:rsidRPr="001878D1">
        <w:rPr>
          <w:b/>
          <w:bCs/>
          <w:sz w:val="32"/>
          <w:szCs w:val="32"/>
        </w:rPr>
        <w:t>Tous les emballages se trient… même dans la salle de bain !</w:t>
      </w:r>
    </w:p>
    <w:p w14:paraId="68DC7017" w14:textId="609440E6" w:rsidR="001878D1" w:rsidRPr="001878D1" w:rsidRDefault="001878D1" w:rsidP="001878D1">
      <w:pPr>
        <w:rPr>
          <w:b/>
          <w:bCs/>
        </w:rPr>
      </w:pPr>
      <w:r w:rsidRPr="001878D1">
        <w:rPr>
          <w:b/>
          <w:bCs/>
        </w:rPr>
        <w:t xml:space="preserve">Le tri fait partie des habitudes dans la cuisine, mais la salle de bain reste un endroit où le geste </w:t>
      </w:r>
      <w:r w:rsidR="00630C29">
        <w:rPr>
          <w:b/>
          <w:bCs/>
        </w:rPr>
        <w:t>de tri se fait plus rare</w:t>
      </w:r>
      <w:r w:rsidRPr="001878D1">
        <w:rPr>
          <w:b/>
          <w:bCs/>
        </w:rPr>
        <w:t>. Pourtant, 100</w:t>
      </w:r>
      <w:r w:rsidRPr="001878D1">
        <w:rPr>
          <w:rFonts w:ascii="Arial" w:hAnsi="Arial" w:cs="Arial"/>
          <w:b/>
          <w:bCs/>
        </w:rPr>
        <w:t> </w:t>
      </w:r>
      <w:r w:rsidRPr="001878D1">
        <w:rPr>
          <w:b/>
          <w:bCs/>
        </w:rPr>
        <w:t xml:space="preserve">% des emballages et papiers doivent </w:t>
      </w:r>
      <w:r w:rsidRPr="001878D1">
        <w:rPr>
          <w:rFonts w:ascii="Aptos" w:hAnsi="Aptos" w:cs="Aptos"/>
          <w:b/>
          <w:bCs/>
        </w:rPr>
        <w:t>ê</w:t>
      </w:r>
      <w:r w:rsidRPr="001878D1">
        <w:rPr>
          <w:b/>
          <w:bCs/>
        </w:rPr>
        <w:t>tre tri</w:t>
      </w:r>
      <w:r w:rsidRPr="001878D1">
        <w:rPr>
          <w:rFonts w:ascii="Aptos" w:hAnsi="Aptos" w:cs="Aptos"/>
          <w:b/>
          <w:bCs/>
        </w:rPr>
        <w:t>é</w:t>
      </w:r>
      <w:r w:rsidRPr="001878D1">
        <w:rPr>
          <w:b/>
          <w:bCs/>
        </w:rPr>
        <w:t>s, y compris ceux li</w:t>
      </w:r>
      <w:r w:rsidRPr="001878D1">
        <w:rPr>
          <w:rFonts w:ascii="Aptos" w:hAnsi="Aptos" w:cs="Aptos"/>
          <w:b/>
          <w:bCs/>
        </w:rPr>
        <w:t>é</w:t>
      </w:r>
      <w:r w:rsidRPr="001878D1">
        <w:rPr>
          <w:b/>
          <w:bCs/>
        </w:rPr>
        <w:t>s aux produits d</w:t>
      </w:r>
      <w:r w:rsidRPr="001878D1">
        <w:rPr>
          <w:rFonts w:ascii="Aptos" w:hAnsi="Aptos" w:cs="Aptos"/>
          <w:b/>
          <w:bCs/>
        </w:rPr>
        <w:t>’</w:t>
      </w:r>
      <w:r w:rsidRPr="001878D1">
        <w:rPr>
          <w:b/>
          <w:bCs/>
        </w:rPr>
        <w:t>hygi</w:t>
      </w:r>
      <w:r w:rsidRPr="001878D1">
        <w:rPr>
          <w:rFonts w:ascii="Aptos" w:hAnsi="Aptos" w:cs="Aptos"/>
          <w:b/>
          <w:bCs/>
        </w:rPr>
        <w:t>è</w:t>
      </w:r>
      <w:r w:rsidRPr="001878D1">
        <w:rPr>
          <w:b/>
          <w:bCs/>
        </w:rPr>
        <w:t xml:space="preserve">ne et de soin. </w:t>
      </w:r>
    </w:p>
    <w:p w14:paraId="425381A6" w14:textId="77777777" w:rsidR="001878D1" w:rsidRDefault="001878D1" w:rsidP="001878D1"/>
    <w:p w14:paraId="0C0A82C7" w14:textId="6FDE31D4" w:rsidR="001878D1" w:rsidRDefault="001878D1" w:rsidP="001878D1">
      <w:r>
        <w:t>Flacons de gel douche, bouteilles de shampoing, tubes de dentifrice, sachets de recharge, cartonnettes de savon, déodorants en aérosol… Tous ces emballages</w:t>
      </w:r>
      <w:r w:rsidRPr="001878D1">
        <w:t xml:space="preserve"> </w:t>
      </w:r>
      <w:r>
        <w:t>ont leur place dans le bac jaune. Ils peuvent être déposés même s’ils sont vides, légèrement écrasés ou encore humides. Trop souvent oubliés, ils représentent pourtant une part importante de nos déchets du quotidien.</w:t>
      </w:r>
    </w:p>
    <w:p w14:paraId="0A47C9E3" w14:textId="77777777" w:rsidR="001878D1" w:rsidRDefault="001878D1" w:rsidP="001878D1"/>
    <w:p w14:paraId="7F18C8C7" w14:textId="2A16438C" w:rsidR="001878D1" w:rsidRPr="00630C29" w:rsidRDefault="001878D1" w:rsidP="001878D1">
      <w:pPr>
        <w:rPr>
          <w:b/>
          <w:bCs/>
        </w:rPr>
      </w:pPr>
      <w:r w:rsidRPr="00630C29">
        <w:rPr>
          <w:b/>
          <w:bCs/>
        </w:rPr>
        <w:t xml:space="preserve">Les </w:t>
      </w:r>
      <w:r w:rsidR="00630C29">
        <w:rPr>
          <w:b/>
          <w:bCs/>
        </w:rPr>
        <w:t xml:space="preserve">emballages de notre pharmacie </w:t>
      </w:r>
      <w:r w:rsidRPr="00630C29">
        <w:rPr>
          <w:b/>
          <w:bCs/>
        </w:rPr>
        <w:t xml:space="preserve">aussi </w:t>
      </w:r>
    </w:p>
    <w:p w14:paraId="74DB66C9" w14:textId="20CA89B1" w:rsidR="001878D1" w:rsidRDefault="00630C29" w:rsidP="001878D1">
      <w:r>
        <w:t xml:space="preserve">La salle de bain contient aussi de nombreux produits de pharmacie et de parapharmacie. Le tri concerne également les flacons de lotion, tubes de crème, boîtes en carton et plaquettes de médicaments vides. </w:t>
      </w:r>
      <w:r w:rsidR="001878D1">
        <w:t>Eux aussi doivent être déposés dans le bac jaune.</w:t>
      </w:r>
    </w:p>
    <w:p w14:paraId="1D7352A0" w14:textId="77777777" w:rsidR="001878D1" w:rsidRDefault="001878D1" w:rsidP="00630C29">
      <w:pPr>
        <w:jc w:val="center"/>
      </w:pPr>
    </w:p>
    <w:p w14:paraId="415B0EF4" w14:textId="77777777" w:rsidR="00630C29" w:rsidRDefault="00630C29" w:rsidP="00630C29">
      <w:pPr>
        <w:jc w:val="center"/>
      </w:pPr>
      <w:r>
        <w:t xml:space="preserve">"Tout emballage de produit d’hygiène, de cosmétique, </w:t>
      </w:r>
    </w:p>
    <w:p w14:paraId="26DB3C3A" w14:textId="43A2386A" w:rsidR="00630C29" w:rsidRDefault="00630C29" w:rsidP="00630C29">
      <w:pPr>
        <w:jc w:val="center"/>
      </w:pPr>
      <w:r>
        <w:t>de pharmacie ou de parapharmacie a sa place dans le bac jaune."</w:t>
      </w:r>
    </w:p>
    <w:p w14:paraId="41BADE72" w14:textId="77777777" w:rsidR="00630C29" w:rsidRDefault="00630C29" w:rsidP="001878D1"/>
    <w:p w14:paraId="6C359139" w14:textId="77777777" w:rsidR="001878D1" w:rsidRPr="00630C29" w:rsidRDefault="001878D1" w:rsidP="001878D1">
      <w:pPr>
        <w:rPr>
          <w:b/>
          <w:bCs/>
        </w:rPr>
      </w:pPr>
      <w:r w:rsidRPr="00630C29">
        <w:rPr>
          <w:b/>
          <w:bCs/>
        </w:rPr>
        <w:t>Où vont nos emballages triés ?</w:t>
      </w:r>
    </w:p>
    <w:p w14:paraId="52A20CB3" w14:textId="20EE6E2E" w:rsidR="001878D1" w:rsidRDefault="001878D1" w:rsidP="001878D1">
      <w:r>
        <w:t>Une fois collectés, tous les emballages et papiers sont séparés par matière au centre de tri Brugeria de Trifyl. Ils sont ensuite expédiés vers des usines de recyclage en France, en Espagne, au Portugal et en Allemagne pour devenir de nouvelles matières premières.</w:t>
      </w:r>
      <w:r w:rsidR="00630C29">
        <w:t xml:space="preserve"> </w:t>
      </w:r>
      <w:r>
        <w:t>Une seconde vie rendue possible grâce à un geste simple, souvent oublié mais essentiel.</w:t>
      </w:r>
    </w:p>
    <w:p w14:paraId="1D7A69A1" w14:textId="77777777" w:rsidR="001878D1" w:rsidRDefault="001878D1" w:rsidP="001878D1"/>
    <w:p w14:paraId="4BF673A0" w14:textId="1B473210" w:rsidR="00630C29" w:rsidRPr="00630C29" w:rsidRDefault="00630C29" w:rsidP="001878D1">
      <w:pPr>
        <w:rPr>
          <w:i/>
          <w:iCs/>
        </w:rPr>
      </w:pPr>
      <w:r w:rsidRPr="00630C29">
        <w:rPr>
          <w:i/>
          <w:iCs/>
        </w:rPr>
        <w:t xml:space="preserve">Le saviez-vous ? </w:t>
      </w:r>
    </w:p>
    <w:p w14:paraId="7A30907A" w14:textId="41516BD4" w:rsidR="00630C29" w:rsidRPr="00630C29" w:rsidRDefault="00630C29" w:rsidP="001878D1">
      <w:pPr>
        <w:rPr>
          <w:b/>
          <w:bCs/>
          <w:i/>
          <w:iCs/>
          <w:sz w:val="20"/>
          <w:szCs w:val="20"/>
        </w:rPr>
      </w:pPr>
      <w:r w:rsidRPr="00630C29">
        <w:rPr>
          <w:b/>
          <w:bCs/>
          <w:i/>
          <w:iCs/>
          <w:sz w:val="20"/>
          <w:szCs w:val="20"/>
        </w:rPr>
        <w:t>Trier contribue à financer le coût de nos déchets</w:t>
      </w:r>
    </w:p>
    <w:p w14:paraId="562FF04C" w14:textId="581A4AD0" w:rsidR="00630C29" w:rsidRPr="00630C29" w:rsidRDefault="00630C29" w:rsidP="001878D1">
      <w:pPr>
        <w:rPr>
          <w:sz w:val="20"/>
          <w:szCs w:val="20"/>
        </w:rPr>
      </w:pPr>
      <w:r w:rsidRPr="00630C29">
        <w:rPr>
          <w:sz w:val="20"/>
          <w:szCs w:val="20"/>
        </w:rPr>
        <w:t xml:space="preserve">Tous les emballages et papiers que nous trions sont revendus </w:t>
      </w:r>
      <w:r w:rsidR="007F67CF">
        <w:rPr>
          <w:sz w:val="20"/>
          <w:szCs w:val="20"/>
        </w:rPr>
        <w:t xml:space="preserve">par Trifyl </w:t>
      </w:r>
      <w:r>
        <w:rPr>
          <w:sz w:val="20"/>
          <w:szCs w:val="20"/>
        </w:rPr>
        <w:t>à des usines de recyclage</w:t>
      </w:r>
      <w:r w:rsidRPr="00630C29">
        <w:rPr>
          <w:sz w:val="20"/>
          <w:szCs w:val="20"/>
        </w:rPr>
        <w:t xml:space="preserve">, Ces recettes permettent de financer </w:t>
      </w:r>
      <w:r w:rsidR="007F67CF">
        <w:rPr>
          <w:sz w:val="20"/>
          <w:szCs w:val="20"/>
        </w:rPr>
        <w:t xml:space="preserve">le </w:t>
      </w:r>
      <w:r w:rsidRPr="00630C29">
        <w:rPr>
          <w:sz w:val="20"/>
          <w:szCs w:val="20"/>
        </w:rPr>
        <w:t>traitement de nos déchets</w:t>
      </w:r>
      <w:r>
        <w:rPr>
          <w:sz w:val="20"/>
          <w:szCs w:val="20"/>
        </w:rPr>
        <w:t xml:space="preserve"> </w:t>
      </w:r>
      <w:r w:rsidR="007F67CF">
        <w:rPr>
          <w:sz w:val="20"/>
          <w:szCs w:val="20"/>
        </w:rPr>
        <w:t xml:space="preserve">pour </w:t>
      </w:r>
      <w:r>
        <w:rPr>
          <w:sz w:val="20"/>
          <w:szCs w:val="20"/>
        </w:rPr>
        <w:t xml:space="preserve">limiter la </w:t>
      </w:r>
      <w:r w:rsidR="0028479C">
        <w:rPr>
          <w:sz w:val="20"/>
          <w:szCs w:val="20"/>
        </w:rPr>
        <w:t>contribution des habitants</w:t>
      </w:r>
      <w:r w:rsidR="007F67CF">
        <w:rPr>
          <w:sz w:val="20"/>
          <w:szCs w:val="20"/>
        </w:rPr>
        <w:t xml:space="preserve"> à 4</w:t>
      </w:r>
      <w:r w:rsidR="002C030E">
        <w:rPr>
          <w:sz w:val="20"/>
          <w:szCs w:val="20"/>
        </w:rPr>
        <w:t>6</w:t>
      </w:r>
      <w:r w:rsidR="007F67CF">
        <w:rPr>
          <w:sz w:val="20"/>
          <w:szCs w:val="20"/>
        </w:rPr>
        <w:t>% de son coût réel.</w:t>
      </w:r>
    </w:p>
    <w:sectPr w:rsidR="00630C29" w:rsidRPr="00630C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8D1"/>
    <w:rsid w:val="001878D1"/>
    <w:rsid w:val="0028479C"/>
    <w:rsid w:val="002C030E"/>
    <w:rsid w:val="00630C29"/>
    <w:rsid w:val="007F67CF"/>
    <w:rsid w:val="009B60B0"/>
    <w:rsid w:val="00AF1660"/>
    <w:rsid w:val="00BF5640"/>
    <w:rsid w:val="00C602D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C92A9"/>
  <w15:chartTrackingRefBased/>
  <w15:docId w15:val="{B7F38213-36A7-4EB8-AC8E-BF4A446EB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878D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re2">
    <w:name w:val="heading 2"/>
    <w:basedOn w:val="Normal"/>
    <w:next w:val="Normal"/>
    <w:link w:val="Titre2Car"/>
    <w:uiPriority w:val="9"/>
    <w:semiHidden/>
    <w:unhideWhenUsed/>
    <w:qFormat/>
    <w:rsid w:val="001878D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semiHidden/>
    <w:unhideWhenUsed/>
    <w:qFormat/>
    <w:rsid w:val="001878D1"/>
    <w:pPr>
      <w:keepNext/>
      <w:keepLines/>
      <w:spacing w:before="160" w:after="80"/>
      <w:outlineLvl w:val="2"/>
    </w:pPr>
    <w:rPr>
      <w:rFonts w:eastAsiaTheme="majorEastAsia" w:cstheme="majorBidi"/>
      <w:color w:val="2E74B5" w:themeColor="accent1" w:themeShade="BF"/>
      <w:sz w:val="28"/>
      <w:szCs w:val="28"/>
    </w:rPr>
  </w:style>
  <w:style w:type="paragraph" w:styleId="Titre4">
    <w:name w:val="heading 4"/>
    <w:basedOn w:val="Normal"/>
    <w:next w:val="Normal"/>
    <w:link w:val="Titre4Car"/>
    <w:uiPriority w:val="9"/>
    <w:semiHidden/>
    <w:unhideWhenUsed/>
    <w:qFormat/>
    <w:rsid w:val="001878D1"/>
    <w:pPr>
      <w:keepNext/>
      <w:keepLines/>
      <w:spacing w:before="80" w:after="40"/>
      <w:outlineLvl w:val="3"/>
    </w:pPr>
    <w:rPr>
      <w:rFonts w:eastAsiaTheme="majorEastAsia" w:cstheme="majorBidi"/>
      <w:i/>
      <w:iCs/>
      <w:color w:val="2E74B5" w:themeColor="accent1" w:themeShade="BF"/>
    </w:rPr>
  </w:style>
  <w:style w:type="paragraph" w:styleId="Titre5">
    <w:name w:val="heading 5"/>
    <w:basedOn w:val="Normal"/>
    <w:next w:val="Normal"/>
    <w:link w:val="Titre5Car"/>
    <w:uiPriority w:val="9"/>
    <w:semiHidden/>
    <w:unhideWhenUsed/>
    <w:qFormat/>
    <w:rsid w:val="001878D1"/>
    <w:pPr>
      <w:keepNext/>
      <w:keepLines/>
      <w:spacing w:before="80" w:after="40"/>
      <w:outlineLvl w:val="4"/>
    </w:pPr>
    <w:rPr>
      <w:rFonts w:eastAsiaTheme="majorEastAsia" w:cstheme="majorBidi"/>
      <w:color w:val="2E74B5" w:themeColor="accent1" w:themeShade="BF"/>
    </w:rPr>
  </w:style>
  <w:style w:type="paragraph" w:styleId="Titre6">
    <w:name w:val="heading 6"/>
    <w:basedOn w:val="Normal"/>
    <w:next w:val="Normal"/>
    <w:link w:val="Titre6Car"/>
    <w:uiPriority w:val="9"/>
    <w:semiHidden/>
    <w:unhideWhenUsed/>
    <w:qFormat/>
    <w:rsid w:val="001878D1"/>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878D1"/>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878D1"/>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878D1"/>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878D1"/>
    <w:rPr>
      <w:rFonts w:asciiTheme="majorHAnsi" w:eastAsiaTheme="majorEastAsia" w:hAnsiTheme="majorHAnsi" w:cstheme="majorBidi"/>
      <w:color w:val="2E74B5" w:themeColor="accent1" w:themeShade="BF"/>
      <w:sz w:val="40"/>
      <w:szCs w:val="40"/>
    </w:rPr>
  </w:style>
  <w:style w:type="character" w:customStyle="1" w:styleId="Titre2Car">
    <w:name w:val="Titre 2 Car"/>
    <w:basedOn w:val="Policepardfaut"/>
    <w:link w:val="Titre2"/>
    <w:uiPriority w:val="9"/>
    <w:semiHidden/>
    <w:rsid w:val="001878D1"/>
    <w:rPr>
      <w:rFonts w:asciiTheme="majorHAnsi" w:eastAsiaTheme="majorEastAsia" w:hAnsiTheme="majorHAnsi" w:cstheme="majorBidi"/>
      <w:color w:val="2E74B5" w:themeColor="accent1" w:themeShade="BF"/>
      <w:sz w:val="32"/>
      <w:szCs w:val="32"/>
    </w:rPr>
  </w:style>
  <w:style w:type="character" w:customStyle="1" w:styleId="Titre3Car">
    <w:name w:val="Titre 3 Car"/>
    <w:basedOn w:val="Policepardfaut"/>
    <w:link w:val="Titre3"/>
    <w:uiPriority w:val="9"/>
    <w:semiHidden/>
    <w:rsid w:val="001878D1"/>
    <w:rPr>
      <w:rFonts w:eastAsiaTheme="majorEastAsia" w:cstheme="majorBidi"/>
      <w:color w:val="2E74B5" w:themeColor="accent1" w:themeShade="BF"/>
      <w:sz w:val="28"/>
      <w:szCs w:val="28"/>
    </w:rPr>
  </w:style>
  <w:style w:type="character" w:customStyle="1" w:styleId="Titre4Car">
    <w:name w:val="Titre 4 Car"/>
    <w:basedOn w:val="Policepardfaut"/>
    <w:link w:val="Titre4"/>
    <w:uiPriority w:val="9"/>
    <w:semiHidden/>
    <w:rsid w:val="001878D1"/>
    <w:rPr>
      <w:rFonts w:eastAsiaTheme="majorEastAsia" w:cstheme="majorBidi"/>
      <w:i/>
      <w:iCs/>
      <w:color w:val="2E74B5" w:themeColor="accent1" w:themeShade="BF"/>
    </w:rPr>
  </w:style>
  <w:style w:type="character" w:customStyle="1" w:styleId="Titre5Car">
    <w:name w:val="Titre 5 Car"/>
    <w:basedOn w:val="Policepardfaut"/>
    <w:link w:val="Titre5"/>
    <w:uiPriority w:val="9"/>
    <w:semiHidden/>
    <w:rsid w:val="001878D1"/>
    <w:rPr>
      <w:rFonts w:eastAsiaTheme="majorEastAsia" w:cstheme="majorBidi"/>
      <w:color w:val="2E74B5" w:themeColor="accent1" w:themeShade="BF"/>
    </w:rPr>
  </w:style>
  <w:style w:type="character" w:customStyle="1" w:styleId="Titre6Car">
    <w:name w:val="Titre 6 Car"/>
    <w:basedOn w:val="Policepardfaut"/>
    <w:link w:val="Titre6"/>
    <w:uiPriority w:val="9"/>
    <w:semiHidden/>
    <w:rsid w:val="001878D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878D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878D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878D1"/>
    <w:rPr>
      <w:rFonts w:eastAsiaTheme="majorEastAsia" w:cstheme="majorBidi"/>
      <w:color w:val="272727" w:themeColor="text1" w:themeTint="D8"/>
    </w:rPr>
  </w:style>
  <w:style w:type="paragraph" w:styleId="Titre">
    <w:name w:val="Title"/>
    <w:basedOn w:val="Normal"/>
    <w:next w:val="Normal"/>
    <w:link w:val="TitreCar"/>
    <w:uiPriority w:val="10"/>
    <w:qFormat/>
    <w:rsid w:val="001878D1"/>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878D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878D1"/>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878D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878D1"/>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1878D1"/>
    <w:rPr>
      <w:i/>
      <w:iCs/>
      <w:color w:val="404040" w:themeColor="text1" w:themeTint="BF"/>
    </w:rPr>
  </w:style>
  <w:style w:type="paragraph" w:styleId="Paragraphedeliste">
    <w:name w:val="List Paragraph"/>
    <w:basedOn w:val="Normal"/>
    <w:uiPriority w:val="34"/>
    <w:qFormat/>
    <w:rsid w:val="001878D1"/>
    <w:pPr>
      <w:ind w:left="720"/>
      <w:contextualSpacing/>
    </w:pPr>
  </w:style>
  <w:style w:type="character" w:styleId="Accentuationintense">
    <w:name w:val="Intense Emphasis"/>
    <w:basedOn w:val="Policepardfaut"/>
    <w:uiPriority w:val="21"/>
    <w:qFormat/>
    <w:rsid w:val="001878D1"/>
    <w:rPr>
      <w:i/>
      <w:iCs/>
      <w:color w:val="2E74B5" w:themeColor="accent1" w:themeShade="BF"/>
    </w:rPr>
  </w:style>
  <w:style w:type="paragraph" w:styleId="Citationintense">
    <w:name w:val="Intense Quote"/>
    <w:basedOn w:val="Normal"/>
    <w:next w:val="Normal"/>
    <w:link w:val="CitationintenseCar"/>
    <w:uiPriority w:val="30"/>
    <w:qFormat/>
    <w:rsid w:val="001878D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onintenseCar">
    <w:name w:val="Citation intense Car"/>
    <w:basedOn w:val="Policepardfaut"/>
    <w:link w:val="Citationintense"/>
    <w:uiPriority w:val="30"/>
    <w:rsid w:val="001878D1"/>
    <w:rPr>
      <w:i/>
      <w:iCs/>
      <w:color w:val="2E74B5" w:themeColor="accent1" w:themeShade="BF"/>
    </w:rPr>
  </w:style>
  <w:style w:type="character" w:styleId="Rfrenceintense">
    <w:name w:val="Intense Reference"/>
    <w:basedOn w:val="Policepardfaut"/>
    <w:uiPriority w:val="32"/>
    <w:qFormat/>
    <w:rsid w:val="001878D1"/>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273</Words>
  <Characters>1507</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VAYNE Pierre</dc:creator>
  <cp:keywords/>
  <dc:description/>
  <cp:lastModifiedBy>VAYNE Pierre</cp:lastModifiedBy>
  <cp:revision>3</cp:revision>
  <dcterms:created xsi:type="dcterms:W3CDTF">2026-05-18T15:20:00Z</dcterms:created>
  <dcterms:modified xsi:type="dcterms:W3CDTF">2026-06-05T06:27:00Z</dcterms:modified>
</cp:coreProperties>
</file>